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E63CB2" w14:paraId="6CECEBF0" w14:textId="77777777" w:rsidTr="00E63CB2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56F5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1 January, Thursday</w:t>
            </w:r>
          </w:p>
          <w:p w14:paraId="15D0DCEF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Január 1., csütörtök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6DD5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New Year's Day</w:t>
            </w:r>
          </w:p>
          <w:p w14:paraId="265A2FEA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Újév napja</w:t>
            </w:r>
          </w:p>
        </w:tc>
      </w:tr>
      <w:tr w:rsidR="00E63CB2" w14:paraId="4D803813" w14:textId="77777777" w:rsidTr="00E63CB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3E69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7 January, Wednesday</w:t>
            </w:r>
          </w:p>
          <w:p w14:paraId="017B3577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Január 7., szerda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B83F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Coptic Christmas</w:t>
            </w:r>
          </w:p>
          <w:p w14:paraId="25AF3490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 xml:space="preserve">Kopt Karácsony </w:t>
            </w:r>
          </w:p>
        </w:tc>
      </w:tr>
      <w:tr w:rsidR="00E63CB2" w14:paraId="2BFBB3AC" w14:textId="77777777" w:rsidTr="00E63CB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420D8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20 March, Friday</w:t>
            </w:r>
          </w:p>
          <w:p w14:paraId="129CE68C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Március 20., péntek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4547CD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Eid El Fitr</w:t>
            </w:r>
          </w:p>
          <w:p w14:paraId="04E04D22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A böjt megtörésének ünnepe</w:t>
            </w:r>
          </w:p>
        </w:tc>
      </w:tr>
      <w:tr w:rsidR="00E63CB2" w14:paraId="529B03B2" w14:textId="77777777" w:rsidTr="00E63CB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8884D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21 March, Saturday</w:t>
            </w:r>
          </w:p>
          <w:p w14:paraId="1801E25E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Március 21., szombat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5F54F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Eid El Fitr</w:t>
            </w:r>
          </w:p>
          <w:p w14:paraId="4BB0A447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A böjt megtörésének ünnepe</w:t>
            </w:r>
          </w:p>
        </w:tc>
      </w:tr>
      <w:tr w:rsidR="00E63CB2" w14:paraId="3BADA362" w14:textId="77777777" w:rsidTr="00E63CB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99D95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3-6 April, Friday-Monday</w:t>
            </w:r>
          </w:p>
          <w:p w14:paraId="604F0F67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Április 3-6., péntek-hétfő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EDE0C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Easter</w:t>
            </w:r>
          </w:p>
          <w:p w14:paraId="59696752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Húsvét</w:t>
            </w:r>
          </w:p>
        </w:tc>
      </w:tr>
      <w:tr w:rsidR="00E63CB2" w14:paraId="3ADBA124" w14:textId="77777777" w:rsidTr="00E63CB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1C457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1 May, Friday</w:t>
            </w:r>
          </w:p>
          <w:p w14:paraId="34B5FA00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Május 1., péntek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94E9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International Workers' Day</w:t>
            </w:r>
          </w:p>
          <w:p w14:paraId="1611905B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A munka ünnepe</w:t>
            </w:r>
          </w:p>
        </w:tc>
      </w:tr>
      <w:tr w:rsidR="00E63CB2" w14:paraId="465CEC93" w14:textId="77777777" w:rsidTr="00E63CB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1B0C1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28-30 May, Wednesday-Saturday</w:t>
            </w:r>
          </w:p>
          <w:p w14:paraId="1FA6AB51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Május 28-30., szerda-szombat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6F5AD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Eid El Adha</w:t>
            </w:r>
          </w:p>
          <w:p w14:paraId="1E0BD0FB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Áldozati ünnep</w:t>
            </w:r>
          </w:p>
        </w:tc>
      </w:tr>
      <w:tr w:rsidR="00E63CB2" w14:paraId="49B59B96" w14:textId="77777777" w:rsidTr="00E63CB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9080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24-25 May, Sunday-Monday</w:t>
            </w:r>
          </w:p>
          <w:p w14:paraId="0F707B2F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Május 24-25., vasárnap-hétfő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27723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Pentecost</w:t>
            </w:r>
          </w:p>
          <w:p w14:paraId="50117B57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Pünkösd</w:t>
            </w:r>
          </w:p>
        </w:tc>
      </w:tr>
      <w:tr w:rsidR="00E63CB2" w14:paraId="6E382321" w14:textId="77777777" w:rsidTr="00E63CB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A14F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30 June, Tuesday</w:t>
            </w:r>
          </w:p>
          <w:p w14:paraId="4D1F290B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Június 30., kedd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6091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 xml:space="preserve">30th of June Revolution Day </w:t>
            </w:r>
          </w:p>
          <w:p w14:paraId="3B635EC9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A június 30-ai forradalom napja</w:t>
            </w:r>
          </w:p>
        </w:tc>
      </w:tr>
      <w:tr w:rsidR="00E63CB2" w14:paraId="03D9B671" w14:textId="77777777" w:rsidTr="00E63CB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8838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23 July, Thursday</w:t>
            </w:r>
          </w:p>
          <w:p w14:paraId="2E7EC774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Július 23., csütörtök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67166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23rd of July Revolution Day</w:t>
            </w:r>
          </w:p>
          <w:p w14:paraId="0229421B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A július 23-ai forradalom napja</w:t>
            </w:r>
          </w:p>
        </w:tc>
      </w:tr>
      <w:tr w:rsidR="00E63CB2" w14:paraId="062E67A9" w14:textId="77777777" w:rsidTr="00E63CB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BC1B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20 August, Thursday</w:t>
            </w:r>
          </w:p>
          <w:p w14:paraId="65954B56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Augusztus 20., csütörtök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8169B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Hungarian state foundation day</w:t>
            </w:r>
          </w:p>
          <w:p w14:paraId="39081585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A magyar államalapítás ünnepe</w:t>
            </w:r>
          </w:p>
        </w:tc>
      </w:tr>
      <w:tr w:rsidR="00E63CB2" w14:paraId="24BF74E9" w14:textId="77777777" w:rsidTr="00E63CB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B77CA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9 October, Friday</w:t>
            </w:r>
          </w:p>
          <w:p w14:paraId="133F5F78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Október 9., péntek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4555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hyperlink r:id="rId4" w:history="1">
              <w:r>
                <w:rPr>
                  <w:rStyle w:val="Hiperhivatkozs"/>
                  <w:rFonts w:ascii="Times New Roman" w:hAnsi="Times New Roman" w:cs="Times New Roman"/>
                  <w:color w:val="1A2521"/>
                  <w:u w:val="none"/>
                  <w:lang w:val="hu-HU" w:eastAsia="hu-HU"/>
                </w:rPr>
                <w:t>Egyptian Armed Forces Day</w:t>
              </w:r>
            </w:hyperlink>
          </w:p>
          <w:p w14:paraId="4CF66CF9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Az egyiptomi haderő napja</w:t>
            </w:r>
          </w:p>
        </w:tc>
      </w:tr>
      <w:tr w:rsidR="00E63CB2" w14:paraId="615B2793" w14:textId="77777777" w:rsidTr="00E63CB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4D586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23 October, Friday</w:t>
            </w:r>
          </w:p>
          <w:p w14:paraId="4EB06F70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Október 23., péntek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FFBE5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Hungarian Revolution day of 1956</w:t>
            </w:r>
          </w:p>
          <w:p w14:paraId="375F62B9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Az 1956-os szabadságharc és forradalom napja</w:t>
            </w:r>
          </w:p>
        </w:tc>
      </w:tr>
      <w:tr w:rsidR="00E63CB2" w14:paraId="7A95F0E5" w14:textId="77777777" w:rsidTr="00E63CB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A207A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24 December, Thursday</w:t>
            </w:r>
          </w:p>
          <w:p w14:paraId="7C8C9546" w14:textId="77777777" w:rsidR="00E63CB2" w:rsidRDefault="00E63CB2">
            <w:pPr>
              <w:jc w:val="center"/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December 24., csütörtök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79E09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color w:val="1A2521"/>
                <w:lang w:val="hu-HU" w:eastAsia="hu-HU"/>
              </w:rPr>
              <w:t>Christmas</w:t>
            </w:r>
          </w:p>
          <w:p w14:paraId="2E868B2C" w14:textId="77777777" w:rsidR="00E63CB2" w:rsidRDefault="00E63CB2">
            <w:pPr>
              <w:jc w:val="center"/>
              <w:rPr>
                <w:rFonts w:ascii="Times New Roman" w:hAnsi="Times New Roman" w:cs="Times New Roman"/>
                <w:color w:val="1A2521"/>
                <w:lang w:val="hu-HU"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1A2521"/>
                <w:lang w:val="hu-HU" w:eastAsia="hu-HU"/>
              </w:rPr>
              <w:t>Karácsony</w:t>
            </w:r>
          </w:p>
        </w:tc>
      </w:tr>
    </w:tbl>
    <w:p w14:paraId="1EF5DEAB" w14:textId="77777777" w:rsidR="002045DA" w:rsidRDefault="002045DA"/>
    <w:sectPr w:rsidR="00204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B2"/>
    <w:rsid w:val="002045DA"/>
    <w:rsid w:val="00E6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7DF0"/>
  <w15:chartTrackingRefBased/>
  <w15:docId w15:val="{D130802F-FDAA-4650-A0C1-B5881577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3CB2"/>
    <w:pPr>
      <w:spacing w:after="0" w:line="240" w:lineRule="auto"/>
    </w:pPr>
    <w:rPr>
      <w:rFonts w:ascii="Aptos" w:hAnsi="Aptos" w:cs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63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meanddate.com/holidays/egypt/armed-forces-da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Barbara - CAI</dc:creator>
  <cp:keywords/>
  <dc:description/>
  <cp:lastModifiedBy>Horváth Barbara - CAI</cp:lastModifiedBy>
  <cp:revision>1</cp:revision>
  <dcterms:created xsi:type="dcterms:W3CDTF">2026-01-04T09:36:00Z</dcterms:created>
  <dcterms:modified xsi:type="dcterms:W3CDTF">2026-01-04T09:37:00Z</dcterms:modified>
</cp:coreProperties>
</file>